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COOP ACADEMY PENNY OAKS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LONG TERM PLANNING – Yr 4</w:t>
      </w:r>
    </w:p>
    <w:tbl>
      <w:tblPr>
        <w:tblStyle w:val="Table1"/>
        <w:tblW w:w="141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3"/>
        <w:gridCol w:w="3897"/>
        <w:gridCol w:w="3911"/>
        <w:gridCol w:w="3907"/>
        <w:tblGridChange w:id="0">
          <w:tblGrid>
            <w:gridCol w:w="2483"/>
            <w:gridCol w:w="3897"/>
            <w:gridCol w:w="3911"/>
            <w:gridCol w:w="3907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sz w:val="32"/>
                <w:szCs w:val="32"/>
                <w:u w:val="single"/>
                <w:rtl w:val="0"/>
              </w:rPr>
              <w:t xml:space="preserve">Autumn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sz w:val="32"/>
                <w:szCs w:val="32"/>
                <w:u w:val="single"/>
                <w:rtl w:val="0"/>
              </w:rPr>
              <w:t xml:space="preserve">Spring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b w:val="1"/>
                <w:sz w:val="32"/>
                <w:szCs w:val="32"/>
                <w:u w:val="single"/>
                <w:rtl w:val="0"/>
              </w:rPr>
              <w:t xml:space="preserve">Summer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Topic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Our Magical City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The Great Fire of London</w:t>
            </w:r>
          </w:p>
        </w:tc>
        <w:tc>
          <w:tcPr>
            <w:shd w:fill="ffff6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The Great Escape</w:t>
            </w:r>
          </w:p>
        </w:tc>
      </w:tr>
      <w:tr>
        <w:trPr>
          <w:cantSplit w:val="0"/>
          <w:trHeight w:val="1129.7734375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R.E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3" w:line="220" w:lineRule="auto"/>
              <w:ind w:left="-46" w:right="228" w:firstLine="0"/>
              <w:rPr/>
            </w:pPr>
            <w:r w:rsidDel="00000000" w:rsidR="00000000" w:rsidRPr="00000000">
              <w:rPr>
                <w:rtl w:val="0"/>
              </w:rPr>
              <w:t xml:space="preserve">Aut 1 : Judaism – Beliefs and practices </w:t>
            </w:r>
          </w:p>
          <w:p w:rsidR="00000000" w:rsidDel="00000000" w:rsidP="00000000" w:rsidRDefault="00000000" w:rsidRPr="00000000" w14:paraId="0000000D">
            <w:pPr>
              <w:spacing w:before="3" w:line="220" w:lineRule="auto"/>
              <w:ind w:left="-46" w:right="22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3" w:line="220" w:lineRule="auto"/>
              <w:ind w:left="-46" w:right="228" w:firstLine="0"/>
              <w:rPr/>
            </w:pPr>
            <w:r w:rsidDel="00000000" w:rsidR="00000000" w:rsidRPr="00000000">
              <w:rPr>
                <w:rtl w:val="0"/>
              </w:rPr>
              <w:t xml:space="preserve">Aut 2 : Christianity – Christmas/ Incarnation 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-75" w:right="146" w:firstLine="5"/>
              <w:rPr/>
            </w:pPr>
            <w:r w:rsidDel="00000000" w:rsidR="00000000" w:rsidRPr="00000000">
              <w:rPr>
                <w:rtl w:val="0"/>
              </w:rPr>
              <w:t xml:space="preserve">Spr 1: Judaism – Passover </w:t>
            </w:r>
          </w:p>
          <w:p w:rsidR="00000000" w:rsidDel="00000000" w:rsidP="00000000" w:rsidRDefault="00000000" w:rsidRPr="00000000" w14:paraId="00000010">
            <w:pPr>
              <w:spacing w:before="3" w:lineRule="auto"/>
              <w:ind w:left="-75" w:right="146" w:firstLine="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3" w:lineRule="auto"/>
              <w:ind w:left="-75" w:right="146" w:firstLine="5"/>
              <w:rPr/>
            </w:pPr>
            <w:r w:rsidDel="00000000" w:rsidR="00000000" w:rsidRPr="00000000">
              <w:rPr>
                <w:rtl w:val="0"/>
              </w:rPr>
              <w:t xml:space="preserve">Spr 2: Christianity – Easter/ Salvation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3" w:lineRule="auto"/>
              <w:ind w:left="-104" w:right="110" w:hanging="1.999999999999993"/>
              <w:rPr/>
            </w:pPr>
            <w:r w:rsidDel="00000000" w:rsidR="00000000" w:rsidRPr="00000000">
              <w:rPr>
                <w:rtl w:val="0"/>
              </w:rPr>
              <w:t xml:space="preserve">Sum 1: Judaism- Rites of Passage and good works</w:t>
            </w:r>
          </w:p>
          <w:p w:rsidR="00000000" w:rsidDel="00000000" w:rsidP="00000000" w:rsidRDefault="00000000" w:rsidRPr="00000000" w14:paraId="00000013">
            <w:pPr>
              <w:spacing w:before="3" w:lineRule="auto"/>
              <w:ind w:left="-104" w:right="110" w:hanging="1.99999999999999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3" w:lineRule="auto"/>
              <w:ind w:left="-104" w:right="110" w:hanging="1.999999999999993"/>
              <w:rPr/>
            </w:pPr>
            <w:r w:rsidDel="00000000" w:rsidR="00000000" w:rsidRPr="00000000">
              <w:rPr>
                <w:rtl w:val="0"/>
              </w:rPr>
              <w:t xml:space="preserve">Sum 2: Christianity – Prayer and worship</w:t>
            </w:r>
          </w:p>
          <w:p w:rsidR="00000000" w:rsidDel="00000000" w:rsidP="00000000" w:rsidRDefault="00000000" w:rsidRPr="00000000" w14:paraId="00000015">
            <w:pPr>
              <w:spacing w:before="3" w:lineRule="auto"/>
              <w:ind w:left="-104" w:right="110" w:hanging="1.99999999999999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Oracy opportunities 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  <w:t xml:space="preserve">: active listening, taking turns, sharing ideas, building on, sensing the room, joining in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3" w:line="220" w:lineRule="auto"/>
              <w:ind w:left="-46" w:right="228" w:firstLine="0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Roles</w:t>
            </w:r>
            <w:r w:rsidDel="00000000" w:rsidR="00000000" w:rsidRPr="00000000">
              <w:rPr>
                <w:rtl w:val="0"/>
              </w:rPr>
              <w:t xml:space="preserve">: Observer, Scribe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  <w:t xml:space="preserve">: inviting others, making notes, using speech bubbles, asking questions, agreeing and disagreeing 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3" w:lineRule="auto"/>
              <w:ind w:left="-75" w:right="146" w:firstLine="5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Roles</w:t>
            </w:r>
            <w:r w:rsidDel="00000000" w:rsidR="00000000" w:rsidRPr="00000000">
              <w:rPr>
                <w:rtl w:val="0"/>
              </w:rPr>
              <w:t xml:space="preserve">: Challenger, Reporter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Oracy games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ABCD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Line of agreement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Snowballing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True or false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States of Matter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Living things and their habitats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Sound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PSHE/RSE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Coop Values - Democracy, Voting (Pioneers)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To value the different contributions that people and groups make to the community.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Story Project - Autumn 1 - The Grand Hotel of Feelings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Autumn 2 - Penguin Pig 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Story Project -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Spring 1 - The Proudest Blue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Spring 2 - This Moose Belongs to Me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Story Project  -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Summer 1 - The Tunnel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Summer 2 - Mama Miti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9.765625000001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English Texts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Aut 1: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English: </w:t>
            </w:r>
            <w:r w:rsidDel="00000000" w:rsidR="00000000" w:rsidRPr="00000000">
              <w:rPr>
                <w:b w:val="1"/>
                <w:rtl w:val="0"/>
              </w:rPr>
              <w:t xml:space="preserve">Oliver Twist – Charles Dickins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720887" cy="1092046"/>
                  <wp:effectExtent b="0" l="0" r="0" t="0"/>
                  <wp:docPr descr="Oliver Twist (Usborne Young Reading) (Young Reading Series 3):  Amazon.co.uk: Sebag-Montefiore, Mary, Ablett, Barry: 9780746077078: Books" id="12" name="image4.jpg"/>
                  <a:graphic>
                    <a:graphicData uri="http://schemas.openxmlformats.org/drawingml/2006/picture">
                      <pic:pic>
                        <pic:nvPicPr>
                          <pic:cNvPr descr="Oliver Twist (Usborne Young Reading) (Young Reading Series 3):  Amazon.co.uk: Sebag-Montefiore, Mary, Ablett, Barry: 9780746077078: Books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87" cy="10920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English: </w:t>
            </w:r>
            <w:r w:rsidDel="00000000" w:rsidR="00000000" w:rsidRPr="00000000">
              <w:rPr>
                <w:b w:val="1"/>
                <w:rtl w:val="0"/>
              </w:rPr>
              <w:t xml:space="preserve">Oliver Twist – Charles Dickins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Guided Reading: Leather Shoe Charlie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Class Reader: The Secret History of Tom Trueheart by Ian Beck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Aut 2: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-5713</wp:posOffset>
                  </wp:positionH>
                  <wp:positionV relativeFrom="paragraph">
                    <wp:posOffset>94615</wp:posOffset>
                  </wp:positionV>
                  <wp:extent cx="601980" cy="927735"/>
                  <wp:effectExtent b="0" l="0" r="0" t="0"/>
                  <wp:wrapSquare wrapText="bothSides" distB="0" distT="0" distL="114300" distR="114300"/>
                  <wp:docPr descr="A Christmas in Time (The Time-Seekers)" id="11" name="image5.jpg"/>
                  <a:graphic>
                    <a:graphicData uri="http://schemas.openxmlformats.org/drawingml/2006/picture">
                      <pic:pic>
                        <pic:nvPicPr>
                          <pic:cNvPr descr="A Christmas in Time (The Time-Seekers)"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9277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English: </w:t>
            </w:r>
            <w:r w:rsidDel="00000000" w:rsidR="00000000" w:rsidRPr="00000000">
              <w:rPr>
                <w:b w:val="1"/>
                <w:rtl w:val="0"/>
              </w:rPr>
              <w:t xml:space="preserve">A Christmas in time </w:t>
            </w:r>
            <w:r w:rsidDel="00000000" w:rsidR="00000000" w:rsidRPr="00000000">
              <w:rPr>
                <w:rtl w:val="0"/>
              </w:rPr>
              <w:t xml:space="preserve">by Sally Nicholls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bookmarkStart w:colFirst="0" w:colLast="0" w:name="_heading=h.wbukpscbw686" w:id="0"/>
            <w:bookmarkEnd w:id="0"/>
            <w:r w:rsidDel="00000000" w:rsidR="00000000" w:rsidRPr="00000000">
              <w:rPr>
                <w:rtl w:val="0"/>
              </w:rPr>
              <w:t xml:space="preserve">Guided Reading: The Rhythm of the Rain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Class Reader: Alex Neptune: Dragon thief by David Owen 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Spr 1: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-60324</wp:posOffset>
                  </wp:positionH>
                  <wp:positionV relativeFrom="paragraph">
                    <wp:posOffset>0</wp:posOffset>
                  </wp:positionV>
                  <wp:extent cx="615950" cy="945515"/>
                  <wp:effectExtent b="0" l="0" r="0" t="0"/>
                  <wp:wrapTopAndBottom distB="0" distT="0"/>
                  <wp:docPr descr="Plague by Ann Turnbull, Akbar Ali | Waterstones" id="13" name="image6.jpg"/>
                  <a:graphic>
                    <a:graphicData uri="http://schemas.openxmlformats.org/drawingml/2006/picture">
                      <pic:pic>
                        <pic:nvPicPr>
                          <pic:cNvPr descr="Plague by Ann Turnbull, Akbar Ali | Waterstones" id="0" name="image6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9455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English: </w:t>
            </w:r>
            <w:r w:rsidDel="00000000" w:rsidR="00000000" w:rsidRPr="00000000">
              <w:rPr>
                <w:b w:val="1"/>
                <w:rtl w:val="0"/>
              </w:rPr>
              <w:t xml:space="preserve">Plague (National Archives)</w:t>
            </w:r>
            <w:r w:rsidDel="00000000" w:rsidR="00000000" w:rsidRPr="00000000">
              <w:rPr>
                <w:rtl w:val="0"/>
              </w:rPr>
              <w:t xml:space="preserve"> by Ann Turnbull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Guided Reading: Plague: A History of Pestilence and Pandemics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Class Reader: The girl who walked on air by Emma Carroll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Spr 2:</w:t>
              <w:br w:type="textWrapping"/>
              <w:t xml:space="preserve">English: </w:t>
            </w:r>
            <w:r w:rsidDel="00000000" w:rsidR="00000000" w:rsidRPr="00000000">
              <w:rPr>
                <w:b w:val="1"/>
                <w:rtl w:val="0"/>
              </w:rPr>
              <w:t xml:space="preserve">The Great Fire of London</w:t>
            </w:r>
            <w:r w:rsidDel="00000000" w:rsidR="00000000" w:rsidRPr="00000000">
              <w:rPr>
                <w:rtl w:val="0"/>
              </w:rPr>
              <w:t xml:space="preserve"> by Emma Adams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2541</wp:posOffset>
                  </wp:positionH>
                  <wp:positionV relativeFrom="paragraph">
                    <wp:posOffset>0</wp:posOffset>
                  </wp:positionV>
                  <wp:extent cx="588010" cy="765810"/>
                  <wp:effectExtent b="0" l="0" r="0" t="0"/>
                  <wp:wrapTopAndBottom distB="0" distT="0"/>
                  <wp:docPr descr="The Great Fire of London: Anniversary Edition of the Great Fire of 1666:  Amazon.co.uk: Adams, Emma, Weston Lewis, James: 9780750298209: Books" id="10" name="image3.jpg"/>
                  <a:graphic>
                    <a:graphicData uri="http://schemas.openxmlformats.org/drawingml/2006/picture">
                      <pic:pic>
                        <pic:nvPicPr>
                          <pic:cNvPr descr="The Great Fire of London: Anniversary Edition of the Great Fire of 1666:  Amazon.co.uk: Adams, Emma, Weston Lewis, James: 9780750298209: Books" id="0" name="image3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765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Guided Reading: The Great Fire: A City of Flames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Class Reader: Shipwrecked by Jenny Pearson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Sum 1:</w:t>
              <w:br w:type="textWrapping"/>
              <w:t xml:space="preserve">English: </w:t>
            </w:r>
            <w:r w:rsidDel="00000000" w:rsidR="00000000" w:rsidRPr="00000000">
              <w:rPr>
                <w:b w:val="1"/>
                <w:rtl w:val="0"/>
              </w:rPr>
              <w:t xml:space="preserve">Escape from Pompeii</w:t>
            </w:r>
            <w:r w:rsidDel="00000000" w:rsidR="00000000" w:rsidRPr="00000000">
              <w:rPr>
                <w:rtl w:val="0"/>
              </w:rPr>
              <w:t xml:space="preserve"> by Christina Balit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110</wp:posOffset>
                  </wp:positionH>
                  <wp:positionV relativeFrom="paragraph">
                    <wp:posOffset>0</wp:posOffset>
                  </wp:positionV>
                  <wp:extent cx="1052195" cy="1063625"/>
                  <wp:effectExtent b="0" l="0" r="0" t="0"/>
                  <wp:wrapTopAndBottom distB="0" distT="0"/>
                  <wp:docPr descr="Escape from Pompeii : Balit, Christina: Amazon.co.uk: Books" id="8" name="image2.jpg"/>
                  <a:graphic>
                    <a:graphicData uri="http://schemas.openxmlformats.org/drawingml/2006/picture">
                      <pic:pic>
                        <pic:nvPicPr>
                          <pic:cNvPr descr="Escape from Pompeii : Balit, Christina: Amazon.co.uk: Books"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1063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Guided Reading: How things happen in the Natural World 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Class Reader: Journey to the river sea by Eva Ibbotson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59802" cy="1443670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02" cy="14436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Sum 2:</w:t>
              <w:br w:type="textWrapping"/>
              <w:t xml:space="preserve">English: </w:t>
            </w:r>
            <w:r w:rsidDel="00000000" w:rsidR="00000000" w:rsidRPr="00000000">
              <w:rPr>
                <w:b w:val="1"/>
                <w:rtl w:val="0"/>
              </w:rPr>
              <w:t xml:space="preserve">Roman Invasion </w:t>
            </w:r>
            <w:r w:rsidDel="00000000" w:rsidR="00000000" w:rsidRPr="00000000">
              <w:rPr>
                <w:rtl w:val="0"/>
              </w:rPr>
              <w:t xml:space="preserve">by Jim Eldridge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Guided Reading: You Wouldn’t want to be a Roman Solider 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Class Reader: Journey to the river sea by Eva Ibbotson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1 - Numbers to 10,000</w:t>
            </w:r>
          </w:p>
          <w:p w:rsidR="00000000" w:rsidDel="00000000" w:rsidP="00000000" w:rsidRDefault="00000000" w:rsidRPr="00000000" w14:paraId="00000060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2 - Addition and Subtraction within 10,000</w:t>
            </w:r>
          </w:p>
          <w:p w:rsidR="00000000" w:rsidDel="00000000" w:rsidP="00000000" w:rsidRDefault="00000000" w:rsidRPr="00000000" w14:paraId="00000061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12 - Geometry - property of shapes</w:t>
            </w:r>
          </w:p>
          <w:p w:rsidR="00000000" w:rsidDel="00000000" w:rsidP="00000000" w:rsidRDefault="00000000" w:rsidRPr="00000000" w14:paraId="00000062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3 - Multiplication and Division</w:t>
            </w:r>
          </w:p>
          <w:p w:rsidR="00000000" w:rsidDel="00000000" w:rsidP="00000000" w:rsidRDefault="00000000" w:rsidRPr="00000000" w14:paraId="00000063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3 - Further Multiplication and Division continued </w:t>
            </w:r>
          </w:p>
          <w:p w:rsidR="00000000" w:rsidDel="00000000" w:rsidP="00000000" w:rsidRDefault="00000000" w:rsidRPr="00000000" w14:paraId="00000065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7 - Measurement - time</w:t>
            </w:r>
          </w:p>
          <w:p w:rsidR="00000000" w:rsidDel="00000000" w:rsidP="00000000" w:rsidRDefault="00000000" w:rsidRPr="00000000" w14:paraId="00000066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4 - Calculations: Further Multiplication and Division continued </w:t>
            </w:r>
          </w:p>
          <w:p w:rsidR="00000000" w:rsidDel="00000000" w:rsidP="00000000" w:rsidRDefault="00000000" w:rsidRPr="00000000" w14:paraId="00000067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11 - Measurement - Area and Perimeter of figures </w:t>
            </w:r>
          </w:p>
          <w:p w:rsidR="00000000" w:rsidDel="00000000" w:rsidP="00000000" w:rsidRDefault="00000000" w:rsidRPr="00000000" w14:paraId="00000068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8 - Fractions, Decimals </w:t>
            </w:r>
          </w:p>
          <w:p w:rsidR="00000000" w:rsidDel="00000000" w:rsidP="00000000" w:rsidRDefault="00000000" w:rsidRPr="00000000" w14:paraId="00000069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9 - Money</w:t>
            </w:r>
          </w:p>
          <w:p w:rsidR="00000000" w:rsidDel="00000000" w:rsidP="00000000" w:rsidRDefault="00000000" w:rsidRPr="00000000" w14:paraId="0000006A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9 - Measurement - Money continued</w:t>
            </w:r>
          </w:p>
          <w:p w:rsidR="00000000" w:rsidDel="00000000" w:rsidP="00000000" w:rsidRDefault="00000000" w:rsidRPr="00000000" w14:paraId="0000006D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10 - Measurement - Mass/ Volume/ Length</w:t>
            </w:r>
          </w:p>
          <w:p w:rsidR="00000000" w:rsidDel="00000000" w:rsidP="00000000" w:rsidRDefault="00000000" w:rsidRPr="00000000" w14:paraId="0000006E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6 – Fractions</w:t>
            </w:r>
          </w:p>
          <w:p w:rsidR="00000000" w:rsidDel="00000000" w:rsidP="00000000" w:rsidRDefault="00000000" w:rsidRPr="00000000" w14:paraId="0000006F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13 - Position &amp; Movement</w:t>
            </w:r>
          </w:p>
          <w:p w:rsidR="00000000" w:rsidDel="00000000" w:rsidP="00000000" w:rsidRDefault="00000000" w:rsidRPr="00000000" w14:paraId="00000070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14 - Roman Numerals</w:t>
            </w:r>
          </w:p>
          <w:p w:rsidR="00000000" w:rsidDel="00000000" w:rsidP="00000000" w:rsidRDefault="00000000" w:rsidRPr="00000000" w14:paraId="00000071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  <w:t xml:space="preserve">Chapter 5 - Statistics - Graphs</w:t>
              <w:br w:type="textWrapping"/>
            </w:r>
          </w:p>
          <w:p w:rsidR="00000000" w:rsidDel="00000000" w:rsidP="00000000" w:rsidRDefault="00000000" w:rsidRPr="00000000" w14:paraId="00000072">
            <w:pPr>
              <w:spacing w:before="3" w:line="220" w:lineRule="auto"/>
              <w:ind w:right="23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Computer Science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Information Literacy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Online Safety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Data Handling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Online Safety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Computer Science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Online Safety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P.E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Gymnastics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OAA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Athletics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8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Art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Well known Artist – David Hockney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Paul Klee abstract art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Michael Angelo – pastels, sculpture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Mosaics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8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DT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Making a mascot pneumatics 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Make an electrical switch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Jewellery from plastic bags/plastic</w:t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Saltaire/ local history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The Great Fire of London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Romans – Impact on Britain, Romanisation of Britain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Local Settlements/land use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Canals/Saltaire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17th Century - The Plague/The Great Fire of London (Bridges/Canals/houses)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Rome – city in Europe, compare and contrast with Bradford, Volcanoes</w:t>
            </w:r>
          </w:p>
        </w:tc>
      </w:tr>
      <w:tr>
        <w:trPr>
          <w:cantSplit w:val="0"/>
          <w:trHeight w:val="2121.3281249999995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Spanish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Welcome to school (Recap core language, rooms in a school, classroom objects)</w:t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My town, your town (Commands, shops, asking and giving directions)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Alien family (Epiphany, family members, personal info, face parts and numbers)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Moving our bodies (Face and body parts nouns and commands, yoga with bo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At the doctors and jungle animals (Aches and pains, doctor role play, animal nouns, adjectives, simple sentences, story)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Summertime (Weather phrases, seasons, forecast, ice cream flavours, opinions, ordering politely, roleplay)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A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Music Tuition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Ukulele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Choir singing with Mr Perkinton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Ukulele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Choir singing with Mr Perkinton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Ukulele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Choir singing with Mr Perkinton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A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AA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improvise and compose music for a range of purposes using the inter-related dimensions of music</w:t>
            </w:r>
          </w:p>
          <w:p w:rsidR="00000000" w:rsidDel="00000000" w:rsidP="00000000" w:rsidRDefault="00000000" w:rsidRPr="00000000" w14:paraId="000000AB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listen with attention to detail and recall sounds with increasing aural memory</w:t>
            </w:r>
          </w:p>
        </w:tc>
        <w:tc>
          <w:tcPr/>
          <w:p w:rsidR="00000000" w:rsidDel="00000000" w:rsidP="00000000" w:rsidRDefault="00000000" w:rsidRPr="00000000" w14:paraId="000000AD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play and perform in solo and ensemble contexts, using their voices and playing musical instruments with increasing accuracy, fluency, control and expression</w:t>
            </w:r>
          </w:p>
        </w:tc>
        <w:tc>
          <w:tcPr/>
          <w:p w:rsidR="00000000" w:rsidDel="00000000" w:rsidP="00000000" w:rsidRDefault="00000000" w:rsidRPr="00000000" w14:paraId="000000AE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use and understand staff and other musical notations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A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Experiences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History - Now Press Play Victorian Britain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Art – seeing the arrival of spring at Salts Mill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History – visiting Saltaire village 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History - Now Press Play – Great Fire of London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Rethink food Summer 1</w:t>
            </w:r>
          </w:p>
          <w:p w:rsidR="00000000" w:rsidDel="00000000" w:rsidP="00000000" w:rsidRDefault="00000000" w:rsidRPr="00000000" w14:paraId="000000B6">
            <w:pPr>
              <w:rPr>
                <w:color w:val="4472c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SDG – industry, innovation and infrastructure, decent work and economic growth, Reduced inequalities. 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History - Now Press Play – Roman Britain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B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Opportunities for Outdoor Learning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History - Visit Saltaire – walking tour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Science – making solids, liquids and gases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Science – classifying minibeast in school grounds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History - Bolling Hall – Great fire of London workshop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History - Murton Park – Roman day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C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Opportunities for Aspirations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PSHE – jobs public services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Art– local artist from Yorkshire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Spanish – learn another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Music 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become a singer/musician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DT – jobs designer/engineer </w:t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History – job fight fighter to teach how to put out fires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Spanish – learn another language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PHSE – environmentalist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Spanish – learn another language</w:t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Music –become a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ukulelist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D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Opportunities for Healthy Lifestyles/Nutrition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History - Nutrition cooking lessons – making food from the Victorian era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 - Healthy lifestyles – physical, active lesson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PSHE - having a balanced diet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 - Healthy lifestyles – physical, active lesson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Nutrition lessons – making food from the Romans</w:t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 - Healthy lifestyles – physical, active lesson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Science – looking after teeth</w:t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4F293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image" Target="media/image3.jpg"/><Relationship Id="rId12" Type="http://schemas.openxmlformats.org/officeDocument/2006/relationships/image" Target="media/image1.png"/><Relationship Id="rId9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xRobZV4lDJVPyfnGx1/AbIg1A==">CgMxLjAyDmgud2J1a3BzY2J3Njg2OAByITFROWhRTHlJQWl6Y1ZRZEZWS2lGcVVURzMyYVdRMzMzVw==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2022-06-17T14:03:00Z</dcterms:created>
  <dc:creator>Louise Haywood</dc:creator>
</cp:coreProperties>
</file>