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4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0"/>
        <w:gridCol w:w="3480"/>
        <w:gridCol w:w="3480"/>
        <w:gridCol w:w="3975"/>
        <w:tblGridChange w:id="0">
          <w:tblGrid>
            <w:gridCol w:w="3480"/>
            <w:gridCol w:w="3480"/>
            <w:gridCol w:w="3480"/>
            <w:gridCol w:w="3975"/>
          </w:tblGrid>
        </w:tblGridChange>
      </w:tblGrid>
      <w:tr>
        <w:trPr>
          <w:cantSplit w:val="0"/>
          <w:trHeight w:val="2698.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Fonts w:ascii="Handlee" w:cs="Handlee" w:eastAsia="Handlee" w:hAnsi="Handlee"/>
                <w:color w:val="ff0000"/>
                <w:sz w:val="26"/>
                <w:szCs w:val="26"/>
                <w:rtl w:val="0"/>
              </w:rPr>
              <w:t xml:space="preserve">Events this term: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Eid 27th May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First day of Summer 21st June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Father’s Day  21st June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Rainbow party 21st July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andlee" w:cs="Handlee" w:eastAsia="Handlee" w:hAnsi="Handlee"/>
                <w:color w:val="9900ff"/>
                <w:sz w:val="26"/>
                <w:szCs w:val="26"/>
              </w:rPr>
            </w:pPr>
            <w:r w:rsidDel="00000000" w:rsidR="00000000" w:rsidRPr="00000000">
              <w:rPr>
                <w:rFonts w:ascii="Handlee" w:cs="Handlee" w:eastAsia="Handlee" w:hAnsi="Handlee"/>
                <w:color w:val="9900ff"/>
                <w:sz w:val="26"/>
                <w:szCs w:val="26"/>
                <w:rtl w:val="0"/>
              </w:rPr>
              <w:t xml:space="preserve">Literacy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sz w:val="20"/>
                <w:szCs w:val="20"/>
              </w:rPr>
            </w:pPr>
            <w:r w:rsidDel="00000000" w:rsidR="00000000" w:rsidRPr="00000000">
              <w:rPr>
                <w:rFonts w:ascii="Handlee" w:cs="Handlee" w:eastAsia="Handlee" w:hAnsi="Handlee"/>
                <w:sz w:val="20"/>
                <w:szCs w:val="20"/>
                <w:rtl w:val="0"/>
              </w:rPr>
              <w:t xml:space="preserve">-Read a few common exception words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sz w:val="20"/>
                <w:szCs w:val="20"/>
              </w:rPr>
            </w:pPr>
            <w:r w:rsidDel="00000000" w:rsidR="00000000" w:rsidRPr="00000000">
              <w:rPr>
                <w:rFonts w:ascii="Handlee" w:cs="Handlee" w:eastAsia="Handlee" w:hAnsi="Handlee"/>
                <w:sz w:val="20"/>
                <w:szCs w:val="20"/>
                <w:rtl w:val="0"/>
              </w:rPr>
              <w:t xml:space="preserve">-Read simple phrases and sentences made up of words with known letter-sound correspondence using a capital letter and full stop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sz w:val="20"/>
                <w:szCs w:val="20"/>
              </w:rPr>
            </w:pPr>
            <w:r w:rsidDel="00000000" w:rsidR="00000000" w:rsidRPr="00000000">
              <w:rPr>
                <w:rFonts w:ascii="Handlee" w:cs="Handlee" w:eastAsia="Handlee" w:hAnsi="Handlee"/>
                <w:sz w:val="20"/>
                <w:szCs w:val="20"/>
                <w:rtl w:val="0"/>
              </w:rPr>
              <w:t xml:space="preserve">-Re-read books to build confidence in word reading, fluency, understanding and enjoyment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sz w:val="20"/>
                <w:szCs w:val="20"/>
              </w:rPr>
            </w:pPr>
            <w:r w:rsidDel="00000000" w:rsidR="00000000" w:rsidRPr="00000000">
              <w:rPr>
                <w:rFonts w:ascii="Handlee" w:cs="Handlee" w:eastAsia="Handlee" w:hAnsi="Handlee"/>
                <w:sz w:val="20"/>
                <w:szCs w:val="20"/>
                <w:rtl w:val="0"/>
              </w:rPr>
              <w:t xml:space="preserve">-Form letters correctly (upper and lower case)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sz w:val="20"/>
                <w:szCs w:val="20"/>
              </w:rPr>
            </w:pPr>
            <w:r w:rsidDel="00000000" w:rsidR="00000000" w:rsidRPr="00000000">
              <w:rPr>
                <w:rFonts w:ascii="Handlee" w:cs="Handlee" w:eastAsia="Handlee" w:hAnsi="Handlee"/>
                <w:sz w:val="20"/>
                <w:szCs w:val="20"/>
                <w:rtl w:val="0"/>
              </w:rPr>
              <w:t xml:space="preserve">-Re-read what they have written to make sure it makes sense)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andlee" w:cs="Handlee" w:eastAsia="Handlee" w:hAnsi="Handlee"/>
                <w:color w:val="ff9900"/>
                <w:sz w:val="26"/>
                <w:szCs w:val="26"/>
              </w:rPr>
            </w:pPr>
            <w:r w:rsidDel="00000000" w:rsidR="00000000" w:rsidRPr="00000000">
              <w:rPr>
                <w:rFonts w:ascii="Handlee" w:cs="Handlee" w:eastAsia="Handlee" w:hAnsi="Handlee"/>
                <w:color w:val="ff9900"/>
                <w:sz w:val="26"/>
                <w:szCs w:val="26"/>
                <w:rtl w:val="0"/>
              </w:rPr>
              <w:t xml:space="preserve">The world/Expressive art and design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andlee" w:cs="Handlee" w:eastAsia="Handlee" w:hAnsi="Handlee"/>
                <w:sz w:val="20"/>
                <w:szCs w:val="20"/>
              </w:rPr>
            </w:pPr>
            <w:r w:rsidDel="00000000" w:rsidR="00000000" w:rsidRPr="00000000">
              <w:rPr>
                <w:rFonts w:ascii="Handlee" w:cs="Handlee" w:eastAsia="Handlee" w:hAnsi="Handlee"/>
                <w:sz w:val="20"/>
                <w:szCs w:val="20"/>
                <w:rtl w:val="0"/>
              </w:rPr>
              <w:t xml:space="preserve">-Explore how things work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andlee" w:cs="Handlee" w:eastAsia="Handlee" w:hAnsi="Handlee"/>
                <w:sz w:val="20"/>
                <w:szCs w:val="20"/>
              </w:rPr>
            </w:pPr>
            <w:r w:rsidDel="00000000" w:rsidR="00000000" w:rsidRPr="00000000">
              <w:rPr>
                <w:rFonts w:ascii="Handlee" w:cs="Handlee" w:eastAsia="Handlee" w:hAnsi="Handlee"/>
                <w:sz w:val="20"/>
                <w:szCs w:val="20"/>
                <w:rtl w:val="0"/>
              </w:rPr>
              <w:t xml:space="preserve">-Explore and talk about the forces they can feel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andlee" w:cs="Handlee" w:eastAsia="Handlee" w:hAnsi="Handlee"/>
                <w:sz w:val="20"/>
                <w:szCs w:val="20"/>
              </w:rPr>
            </w:pPr>
            <w:r w:rsidDel="00000000" w:rsidR="00000000" w:rsidRPr="00000000">
              <w:rPr>
                <w:rFonts w:ascii="Handlee" w:cs="Handlee" w:eastAsia="Handlee" w:hAnsi="Handlee"/>
                <w:sz w:val="20"/>
                <w:szCs w:val="20"/>
                <w:rtl w:val="0"/>
              </w:rPr>
              <w:t xml:space="preserve">-Know differences between countries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andlee" w:cs="Handlee" w:eastAsia="Handlee" w:hAnsi="Handlee"/>
                <w:sz w:val="20"/>
                <w:szCs w:val="20"/>
              </w:rPr>
            </w:pPr>
            <w:r w:rsidDel="00000000" w:rsidR="00000000" w:rsidRPr="00000000">
              <w:rPr>
                <w:rFonts w:ascii="Handlee" w:cs="Handlee" w:eastAsia="Handlee" w:hAnsi="Handlee"/>
                <w:sz w:val="20"/>
                <w:szCs w:val="20"/>
                <w:rtl w:val="0"/>
              </w:rPr>
              <w:t xml:space="preserve">-Draw information from a map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andlee" w:cs="Handlee" w:eastAsia="Handlee" w:hAnsi="Handlee"/>
                <w:sz w:val="20"/>
                <w:szCs w:val="20"/>
              </w:rPr>
            </w:pPr>
            <w:r w:rsidDel="00000000" w:rsidR="00000000" w:rsidRPr="00000000">
              <w:rPr>
                <w:rFonts w:ascii="Handlee" w:cs="Handlee" w:eastAsia="Handlee" w:hAnsi="Handlee"/>
                <w:sz w:val="20"/>
                <w:szCs w:val="20"/>
                <w:rtl w:val="0"/>
              </w:rPr>
              <w:t xml:space="preserve">- Join different materials and textures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andlee" w:cs="Handlee" w:eastAsia="Handlee" w:hAnsi="Handlee"/>
                <w:sz w:val="20"/>
                <w:szCs w:val="20"/>
              </w:rPr>
            </w:pPr>
            <w:r w:rsidDel="00000000" w:rsidR="00000000" w:rsidRPr="00000000">
              <w:rPr>
                <w:rFonts w:ascii="Handlee" w:cs="Handlee" w:eastAsia="Handlee" w:hAnsi="Handlee"/>
                <w:sz w:val="20"/>
                <w:szCs w:val="20"/>
                <w:rtl w:val="0"/>
              </w:rPr>
              <w:t xml:space="preserve">-Create collaboratively, sharing ideas</w:t>
            </w:r>
          </w:p>
        </w:tc>
      </w:tr>
      <w:tr>
        <w:trPr>
          <w:cantSplit w:val="0"/>
          <w:trHeight w:val="3041.999999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color w:val="ffd266"/>
                <w:sz w:val="26"/>
                <w:szCs w:val="26"/>
              </w:rPr>
            </w:pPr>
            <w:r w:rsidDel="00000000" w:rsidR="00000000" w:rsidRPr="00000000">
              <w:rPr>
                <w:rFonts w:ascii="Handlee" w:cs="Handlee" w:eastAsia="Handlee" w:hAnsi="Handlee"/>
                <w:color w:val="ffd266"/>
                <w:sz w:val="26"/>
                <w:szCs w:val="26"/>
                <w:rtl w:val="0"/>
              </w:rPr>
              <w:t xml:space="preserve">Personal, social and emotional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sz w:val="18"/>
                <w:szCs w:val="18"/>
              </w:rPr>
            </w:pPr>
            <w:r w:rsidDel="00000000" w:rsidR="00000000" w:rsidRPr="00000000">
              <w:rPr>
                <w:rFonts w:ascii="Handlee" w:cs="Handlee" w:eastAsia="Handlee" w:hAnsi="Handlee"/>
                <w:sz w:val="18"/>
                <w:szCs w:val="18"/>
                <w:rtl w:val="0"/>
              </w:rPr>
              <w:t xml:space="preserve">My Happy Minds -  Relate and Engage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sz w:val="18"/>
                <w:szCs w:val="18"/>
              </w:rPr>
            </w:pPr>
            <w:r w:rsidDel="00000000" w:rsidR="00000000" w:rsidRPr="00000000">
              <w:rPr>
                <w:rFonts w:ascii="Handlee" w:cs="Handlee" w:eastAsia="Handlee" w:hAnsi="Handlee"/>
                <w:sz w:val="18"/>
                <w:szCs w:val="18"/>
                <w:rtl w:val="0"/>
              </w:rPr>
              <w:t xml:space="preserve">Story project - Barbara throws a wobbler and The new small person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sz w:val="20"/>
                <w:szCs w:val="20"/>
              </w:rPr>
            </w:pPr>
            <w:r w:rsidDel="00000000" w:rsidR="00000000" w:rsidRPr="00000000">
              <w:rPr>
                <w:rFonts w:ascii="Handlee" w:cs="Handlee" w:eastAsia="Handlee" w:hAnsi="Handlee"/>
                <w:sz w:val="20"/>
                <w:szCs w:val="20"/>
                <w:rtl w:val="0"/>
              </w:rPr>
              <w:t xml:space="preserve">-to talk with others and resolve conflicts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sz w:val="20"/>
                <w:szCs w:val="20"/>
              </w:rPr>
            </w:pPr>
            <w:r w:rsidDel="00000000" w:rsidR="00000000" w:rsidRPr="00000000">
              <w:rPr>
                <w:rFonts w:ascii="Handlee" w:cs="Handlee" w:eastAsia="Handlee" w:hAnsi="Handlee"/>
                <w:sz w:val="20"/>
                <w:szCs w:val="20"/>
                <w:rtl w:val="0"/>
              </w:rPr>
              <w:t xml:space="preserve">- talk about their feelings and the feelings of others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sz w:val="20"/>
                <w:szCs w:val="20"/>
              </w:rPr>
            </w:pPr>
            <w:r w:rsidDel="00000000" w:rsidR="00000000" w:rsidRPr="00000000">
              <w:rPr>
                <w:rFonts w:ascii="Handlee" w:cs="Handlee" w:eastAsia="Handlee" w:hAnsi="Handlee"/>
                <w:sz w:val="20"/>
                <w:szCs w:val="20"/>
                <w:rtl w:val="0"/>
              </w:rPr>
              <w:t xml:space="preserve">- show resilience and perseverance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sz w:val="20"/>
                <w:szCs w:val="20"/>
              </w:rPr>
            </w:pPr>
            <w:r w:rsidDel="00000000" w:rsidR="00000000" w:rsidRPr="00000000">
              <w:rPr>
                <w:rFonts w:ascii="Handlee" w:cs="Handlee" w:eastAsia="Handlee" w:hAnsi="Handlee"/>
                <w:sz w:val="20"/>
                <w:szCs w:val="20"/>
                <w:rtl w:val="0"/>
              </w:rPr>
              <w:t xml:space="preserve">- Initiate conversations and take account of what others say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sz w:val="20"/>
                <w:szCs w:val="20"/>
              </w:rPr>
            </w:pPr>
            <w:r w:rsidDel="00000000" w:rsidR="00000000" w:rsidRPr="00000000">
              <w:rPr>
                <w:rFonts w:ascii="Handlee" w:cs="Handlee" w:eastAsia="Handlee" w:hAnsi="Handlee"/>
                <w:sz w:val="20"/>
                <w:szCs w:val="20"/>
                <w:rtl w:val="0"/>
              </w:rPr>
              <w:t xml:space="preserve">-Talk about the perspectives of others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76201</wp:posOffset>
                  </wp:positionH>
                  <wp:positionV relativeFrom="paragraph">
                    <wp:posOffset>47626</wp:posOffset>
                  </wp:positionV>
                  <wp:extent cx="1430985" cy="1300355"/>
                  <wp:effectExtent b="0" l="0" r="0" t="0"/>
                  <wp:wrapSquare wrapText="bothSides" distB="114300" distT="114300" distL="114300" distR="11430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985" cy="13003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2238375</wp:posOffset>
                  </wp:positionH>
                  <wp:positionV relativeFrom="paragraph">
                    <wp:posOffset>47626</wp:posOffset>
                  </wp:positionV>
                  <wp:extent cx="1458979" cy="1304925"/>
                  <wp:effectExtent b="0" l="0" r="0" t="0"/>
                  <wp:wrapSquare wrapText="bothSides" distB="114300" distT="114300" distL="114300" distR="11430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979" cy="13049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left"/>
              <w:rPr>
                <w:rFonts w:ascii="Handlee" w:cs="Handlee" w:eastAsia="Handlee" w:hAnsi="Handlee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left"/>
              <w:rPr>
                <w:rFonts w:ascii="Handlee" w:cs="Handlee" w:eastAsia="Handlee" w:hAnsi="Handlee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left"/>
              <w:rPr>
                <w:rFonts w:ascii="Handlee" w:cs="Handlee" w:eastAsia="Handlee" w:hAnsi="Handlee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0" w:firstLine="0"/>
              <w:rPr>
                <w:rFonts w:ascii="Handlee" w:cs="Handlee" w:eastAsia="Handlee" w:hAnsi="Handlee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0" w:firstLine="0"/>
              <w:jc w:val="center"/>
              <w:rPr>
                <w:rFonts w:ascii="Handlee" w:cs="Handlee" w:eastAsia="Handlee" w:hAnsi="Handlee"/>
                <w:sz w:val="38"/>
                <w:szCs w:val="38"/>
              </w:rPr>
            </w:pPr>
            <w:r w:rsidDel="00000000" w:rsidR="00000000" w:rsidRPr="00000000">
              <w:rPr>
                <w:rFonts w:ascii="Handlee" w:cs="Handlee" w:eastAsia="Handlee" w:hAnsi="Handlee"/>
                <w:sz w:val="38"/>
                <w:szCs w:val="38"/>
                <w:rtl w:val="0"/>
              </w:rPr>
              <w:t xml:space="preserve">All creatures great and small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andlee" w:cs="Handlee" w:eastAsia="Handlee" w:hAnsi="Handlee"/>
                <w:color w:val="38761d"/>
                <w:sz w:val="26"/>
                <w:szCs w:val="26"/>
              </w:rPr>
            </w:pPr>
            <w:r w:rsidDel="00000000" w:rsidR="00000000" w:rsidRPr="00000000">
              <w:rPr>
                <w:rFonts w:ascii="Handlee" w:cs="Handlee" w:eastAsia="Handlee" w:hAnsi="Handlee"/>
                <w:color w:val="38761d"/>
                <w:sz w:val="26"/>
                <w:szCs w:val="26"/>
                <w:rtl w:val="0"/>
              </w:rPr>
              <w:t xml:space="preserve">Communication and language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andlee" w:cs="Handlee" w:eastAsia="Handlee" w:hAnsi="Handlee"/>
                <w:sz w:val="20"/>
                <w:szCs w:val="20"/>
              </w:rPr>
            </w:pPr>
            <w:r w:rsidDel="00000000" w:rsidR="00000000" w:rsidRPr="00000000">
              <w:rPr>
                <w:rFonts w:ascii="Handlee" w:cs="Handlee" w:eastAsia="Handlee" w:hAnsi="Handlee"/>
                <w:sz w:val="20"/>
                <w:szCs w:val="20"/>
                <w:rtl w:val="0"/>
              </w:rPr>
              <w:t xml:space="preserve">-Listen to rhymes, poems and songs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andlee" w:cs="Handlee" w:eastAsia="Handlee" w:hAnsi="Handlee"/>
                <w:sz w:val="20"/>
                <w:szCs w:val="20"/>
              </w:rPr>
            </w:pPr>
            <w:r w:rsidDel="00000000" w:rsidR="00000000" w:rsidRPr="00000000">
              <w:rPr>
                <w:rFonts w:ascii="Handlee" w:cs="Handlee" w:eastAsia="Handlee" w:hAnsi="Handlee"/>
                <w:sz w:val="20"/>
                <w:szCs w:val="20"/>
                <w:rtl w:val="0"/>
              </w:rPr>
              <w:t xml:space="preserve">-To be able to tell a long story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andlee" w:cs="Handlee" w:eastAsia="Handlee" w:hAnsi="Handlee"/>
                <w:sz w:val="20"/>
                <w:szCs w:val="20"/>
              </w:rPr>
            </w:pPr>
            <w:r w:rsidDel="00000000" w:rsidR="00000000" w:rsidRPr="00000000">
              <w:rPr>
                <w:rFonts w:ascii="Handlee" w:cs="Handlee" w:eastAsia="Handlee" w:hAnsi="Handlee"/>
                <w:sz w:val="20"/>
                <w:szCs w:val="20"/>
                <w:rtl w:val="0"/>
              </w:rPr>
              <w:t xml:space="preserve">-Develop their pronunciation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andlee" w:cs="Handlee" w:eastAsia="Handlee" w:hAnsi="Handlee"/>
                <w:sz w:val="20"/>
                <w:szCs w:val="20"/>
              </w:rPr>
            </w:pPr>
            <w:r w:rsidDel="00000000" w:rsidR="00000000" w:rsidRPr="00000000">
              <w:rPr>
                <w:rFonts w:ascii="Handlee" w:cs="Handlee" w:eastAsia="Handlee" w:hAnsi="Handlee"/>
                <w:sz w:val="20"/>
                <w:szCs w:val="20"/>
                <w:rtl w:val="0"/>
              </w:rPr>
              <w:t xml:space="preserve">-To be able to express their point of view and debate when they disagree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andlee" w:cs="Handlee" w:eastAsia="Handlee" w:hAnsi="Handlee"/>
                <w:sz w:val="20"/>
                <w:szCs w:val="20"/>
              </w:rPr>
            </w:pPr>
            <w:r w:rsidDel="00000000" w:rsidR="00000000" w:rsidRPr="00000000">
              <w:rPr>
                <w:rFonts w:ascii="Handlee" w:cs="Handlee" w:eastAsia="Handlee" w:hAnsi="Handlee"/>
                <w:sz w:val="20"/>
                <w:szCs w:val="20"/>
                <w:rtl w:val="0"/>
              </w:rPr>
              <w:t xml:space="preserve">-Use talk to organise themselves and their play using well formed sentences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andlee" w:cs="Handlee" w:eastAsia="Handlee" w:hAnsi="Handlee"/>
                <w:sz w:val="20"/>
                <w:szCs w:val="20"/>
              </w:rPr>
            </w:pPr>
            <w:r w:rsidDel="00000000" w:rsidR="00000000" w:rsidRPr="00000000">
              <w:rPr>
                <w:rFonts w:ascii="Handlee" w:cs="Handlee" w:eastAsia="Handlee" w:hAnsi="Handlee"/>
                <w:sz w:val="20"/>
                <w:szCs w:val="20"/>
                <w:rtl w:val="0"/>
              </w:rPr>
              <w:t xml:space="preserve">-to use conjunctions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andlee" w:cs="Handlee" w:eastAsia="Handlee" w:hAnsi="Handlee"/>
                <w:sz w:val="20"/>
                <w:szCs w:val="20"/>
              </w:rPr>
            </w:pPr>
            <w:r w:rsidDel="00000000" w:rsidR="00000000" w:rsidRPr="00000000">
              <w:rPr>
                <w:rFonts w:ascii="Handlee" w:cs="Handlee" w:eastAsia="Handlee" w:hAnsi="Handlee"/>
                <w:sz w:val="20"/>
                <w:szCs w:val="20"/>
                <w:rtl w:val="0"/>
              </w:rPr>
              <w:t xml:space="preserve">-Retell stories in their own words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color w:val="ff00ff"/>
                <w:sz w:val="26"/>
                <w:szCs w:val="26"/>
                <w:rtl w:val="0"/>
              </w:rPr>
              <w:t xml:space="preserve">Mathematical development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sz w:val="18"/>
                <w:szCs w:val="18"/>
              </w:rPr>
            </w:pPr>
            <w:r w:rsidDel="00000000" w:rsidR="00000000" w:rsidRPr="00000000">
              <w:rPr>
                <w:rFonts w:ascii="Handlee" w:cs="Handlee" w:eastAsia="Handlee" w:hAnsi="Handlee"/>
                <w:sz w:val="18"/>
                <w:szCs w:val="18"/>
                <w:rtl w:val="0"/>
              </w:rPr>
              <w:t xml:space="preserve">Counting on to add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sz w:val="18"/>
                <w:szCs w:val="18"/>
              </w:rPr>
            </w:pPr>
            <w:r w:rsidDel="00000000" w:rsidR="00000000" w:rsidRPr="00000000">
              <w:rPr>
                <w:rFonts w:ascii="Handlee" w:cs="Handlee" w:eastAsia="Handlee" w:hAnsi="Handlee"/>
                <w:sz w:val="18"/>
                <w:szCs w:val="18"/>
                <w:rtl w:val="0"/>
              </w:rPr>
              <w:t xml:space="preserve">Counting back to subtract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sz w:val="18"/>
                <w:szCs w:val="18"/>
              </w:rPr>
            </w:pPr>
            <w:r w:rsidDel="00000000" w:rsidR="00000000" w:rsidRPr="00000000">
              <w:rPr>
                <w:rFonts w:ascii="Handlee" w:cs="Handlee" w:eastAsia="Handlee" w:hAnsi="Handlee"/>
                <w:sz w:val="18"/>
                <w:szCs w:val="18"/>
                <w:rtl w:val="0"/>
              </w:rPr>
              <w:t xml:space="preserve">Counting to 20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sz w:val="18"/>
                <w:szCs w:val="18"/>
              </w:rPr>
            </w:pPr>
            <w:r w:rsidDel="00000000" w:rsidR="00000000" w:rsidRPr="00000000">
              <w:rPr>
                <w:rFonts w:ascii="Handlee" w:cs="Handlee" w:eastAsia="Handlee" w:hAnsi="Handlee"/>
                <w:sz w:val="18"/>
                <w:szCs w:val="18"/>
                <w:rtl w:val="0"/>
              </w:rPr>
              <w:t xml:space="preserve">Doubling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sz w:val="18"/>
                <w:szCs w:val="18"/>
              </w:rPr>
            </w:pPr>
            <w:r w:rsidDel="00000000" w:rsidR="00000000" w:rsidRPr="00000000">
              <w:rPr>
                <w:rFonts w:ascii="Handlee" w:cs="Handlee" w:eastAsia="Handlee" w:hAnsi="Handlee"/>
                <w:sz w:val="18"/>
                <w:szCs w:val="18"/>
                <w:rtl w:val="0"/>
              </w:rPr>
              <w:t xml:space="preserve">Having and sharing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sz w:val="18"/>
                <w:szCs w:val="18"/>
              </w:rPr>
            </w:pPr>
            <w:r w:rsidDel="00000000" w:rsidR="00000000" w:rsidRPr="00000000">
              <w:rPr>
                <w:rFonts w:ascii="Handlee" w:cs="Handlee" w:eastAsia="Handlee" w:hAnsi="Handlee"/>
                <w:sz w:val="18"/>
                <w:szCs w:val="18"/>
                <w:rtl w:val="0"/>
              </w:rPr>
              <w:t xml:space="preserve">Odds and evens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sz w:val="18"/>
                <w:szCs w:val="18"/>
              </w:rPr>
            </w:pPr>
            <w:r w:rsidDel="00000000" w:rsidR="00000000" w:rsidRPr="00000000">
              <w:rPr>
                <w:rFonts w:ascii="Handlee" w:cs="Handlee" w:eastAsia="Handlee" w:hAnsi="Handlee"/>
                <w:sz w:val="18"/>
                <w:szCs w:val="18"/>
                <w:rtl w:val="0"/>
              </w:rPr>
              <w:t xml:space="preserve">Mass, Volume and capacity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sz w:val="18"/>
                <w:szCs w:val="18"/>
              </w:rPr>
            </w:pPr>
            <w:r w:rsidDel="00000000" w:rsidR="00000000" w:rsidRPr="00000000">
              <w:rPr>
                <w:rFonts w:ascii="Handlee" w:cs="Handlee" w:eastAsia="Handlee" w:hAnsi="Handlee"/>
                <w:sz w:val="18"/>
                <w:szCs w:val="18"/>
                <w:rtl w:val="0"/>
              </w:rPr>
              <w:t xml:space="preserve">Money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sz w:val="18"/>
                <w:szCs w:val="18"/>
              </w:rPr>
            </w:pPr>
            <w:r w:rsidDel="00000000" w:rsidR="00000000" w:rsidRPr="00000000">
              <w:rPr>
                <w:rFonts w:ascii="Handlee" w:cs="Handlee" w:eastAsia="Handlee" w:hAnsi="Handlee"/>
                <w:sz w:val="18"/>
                <w:szCs w:val="18"/>
                <w:rtl w:val="0"/>
              </w:rPr>
              <w:t xml:space="preserve">Data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andlee" w:cs="Handlee" w:eastAsia="Handlee" w:hAnsi="Handlee"/>
                <w:color w:val="1155cc"/>
                <w:sz w:val="26"/>
                <w:szCs w:val="26"/>
              </w:rPr>
            </w:pPr>
            <w:r w:rsidDel="00000000" w:rsidR="00000000" w:rsidRPr="00000000">
              <w:rPr>
                <w:rFonts w:ascii="Handlee" w:cs="Handlee" w:eastAsia="Handlee" w:hAnsi="Handlee"/>
                <w:color w:val="1155cc"/>
                <w:sz w:val="26"/>
                <w:szCs w:val="26"/>
                <w:rtl w:val="0"/>
              </w:rPr>
              <w:t xml:space="preserve">Physical development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-To match their developing skills to tasks and activities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-Choose the right resources to carry out their plan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-Collaborate with others to manage large items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-To refine movement skills with control and grace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-To develop overall body/core muscle strength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-To develop fine motor skills/foundations of a handwriting style which is fast and efficient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andlee" w:cs="Handlee" w:eastAsia="Handlee" w:hAnsi="Handlee"/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Fonts w:ascii="Handlee" w:cs="Handlee" w:eastAsia="Handlee" w:hAnsi="Handlee"/>
                <w:color w:val="ff0000"/>
                <w:sz w:val="26"/>
                <w:szCs w:val="26"/>
                <w:rtl w:val="0"/>
              </w:rPr>
              <w:t xml:space="preserve">Things to remember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andlee" w:cs="Handlee" w:eastAsia="Handlee" w:hAnsi="Handle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andlee" w:cs="Handlee" w:eastAsia="Handlee" w:hAnsi="Handlee"/>
                <w:sz w:val="26"/>
                <w:szCs w:val="26"/>
              </w:rPr>
            </w:pPr>
            <w:r w:rsidDel="00000000" w:rsidR="00000000" w:rsidRPr="00000000">
              <w:rPr>
                <w:rFonts w:ascii="Handlee" w:cs="Handlee" w:eastAsia="Handlee" w:hAnsi="Handlee"/>
                <w:sz w:val="26"/>
                <w:szCs w:val="26"/>
                <w:rtl w:val="0"/>
              </w:rPr>
              <w:t xml:space="preserve">Book bags - Monday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andlee" w:cs="Handlee" w:eastAsia="Handlee" w:hAnsi="Handle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andlee" w:cs="Handlee" w:eastAsia="Handlee" w:hAnsi="Handlee"/>
                <w:sz w:val="26"/>
                <w:szCs w:val="26"/>
              </w:rPr>
            </w:pPr>
            <w:r w:rsidDel="00000000" w:rsidR="00000000" w:rsidRPr="00000000">
              <w:rPr>
                <w:rFonts w:ascii="Handlee" w:cs="Handlee" w:eastAsia="Handlee" w:hAnsi="Handlee"/>
                <w:sz w:val="26"/>
                <w:szCs w:val="26"/>
                <w:rtl w:val="0"/>
              </w:rPr>
              <w:t xml:space="preserve">PE day - Monday</w:t>
            </w:r>
          </w:p>
        </w:tc>
      </w:tr>
    </w:tbl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andlee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andle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